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2FEE" w14:textId="77777777" w:rsidR="009A5E3A" w:rsidRPr="009A5E3A" w:rsidRDefault="009A5E3A" w:rsidP="009A5E3A">
      <w:pPr>
        <w:pStyle w:val="tc2"/>
        <w:shd w:val="clear" w:color="auto" w:fill="FFFFFF"/>
        <w:spacing w:line="276" w:lineRule="auto"/>
        <w:rPr>
          <w:rFonts w:ascii="Century" w:hAnsi="Century"/>
          <w:lang w:val="uk-UA"/>
        </w:rPr>
      </w:pPr>
      <w:bookmarkStart w:id="0" w:name="_Hlk69735875"/>
      <w:bookmarkStart w:id="1" w:name="_Hlk62647722"/>
      <w:r w:rsidRPr="009A5E3A">
        <w:rPr>
          <w:rFonts w:ascii="Century" w:hAnsi="Century"/>
          <w:noProof/>
          <w:lang w:val="uk-UA"/>
        </w:rPr>
        <w:drawing>
          <wp:inline distT="0" distB="0" distL="0" distR="0" wp14:anchorId="29DA80B5" wp14:editId="3E886C1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80D3" w14:textId="77777777" w:rsidR="009A5E3A" w:rsidRPr="009A5E3A" w:rsidRDefault="009A5E3A" w:rsidP="009A5E3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9A5E3A">
        <w:rPr>
          <w:rFonts w:ascii="Century" w:hAnsi="Century"/>
          <w:sz w:val="32"/>
          <w:szCs w:val="32"/>
          <w:lang w:val="uk-UA"/>
        </w:rPr>
        <w:t>УКРАЇНА</w:t>
      </w:r>
    </w:p>
    <w:p w14:paraId="73E0DD70" w14:textId="77777777" w:rsidR="009A5E3A" w:rsidRPr="009A5E3A" w:rsidRDefault="009A5E3A" w:rsidP="009A5E3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9A5E3A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149C1A23" w14:textId="77777777" w:rsidR="009A5E3A" w:rsidRPr="009A5E3A" w:rsidRDefault="009A5E3A" w:rsidP="009A5E3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9A5E3A">
        <w:rPr>
          <w:rFonts w:ascii="Century" w:hAnsi="Century"/>
          <w:sz w:val="32"/>
          <w:lang w:val="uk-UA"/>
        </w:rPr>
        <w:t>ЛЬВІВСЬКОЇ ОБЛАСТІ</w:t>
      </w:r>
    </w:p>
    <w:p w14:paraId="43A35B59" w14:textId="77777777" w:rsidR="009A5E3A" w:rsidRPr="009A5E3A" w:rsidRDefault="009A5E3A" w:rsidP="009A5E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9A5E3A">
        <w:rPr>
          <w:rFonts w:ascii="Century" w:hAnsi="Century"/>
          <w:b/>
          <w:sz w:val="32"/>
          <w:szCs w:val="32"/>
          <w:lang w:val="uk-UA"/>
        </w:rPr>
        <w:t xml:space="preserve">14 </w:t>
      </w:r>
      <w:r w:rsidRPr="009A5E3A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6CF44CBB" w14:textId="3459CA13" w:rsidR="009A5E3A" w:rsidRPr="009A5E3A" w:rsidRDefault="009A5E3A" w:rsidP="009A5E3A">
      <w:pPr>
        <w:spacing w:line="276" w:lineRule="auto"/>
        <w:jc w:val="center"/>
        <w:rPr>
          <w:rFonts w:ascii="Century" w:hAnsi="Century"/>
          <w:b/>
          <w:sz w:val="36"/>
          <w:szCs w:val="36"/>
        </w:rPr>
      </w:pPr>
      <w:r w:rsidRPr="009A5E3A">
        <w:rPr>
          <w:rFonts w:ascii="Century" w:hAnsi="Century"/>
          <w:b/>
          <w:sz w:val="36"/>
          <w:szCs w:val="36"/>
        </w:rPr>
        <w:t xml:space="preserve">РІШЕННЯ № </w:t>
      </w:r>
      <w:r w:rsidR="00B931FE">
        <w:rPr>
          <w:rFonts w:ascii="Century" w:hAnsi="Century"/>
          <w:bCs/>
          <w:sz w:val="36"/>
          <w:szCs w:val="36"/>
        </w:rPr>
        <w:t>2611</w:t>
      </w:r>
    </w:p>
    <w:p w14:paraId="7330953F" w14:textId="77777777" w:rsidR="009A5E3A" w:rsidRPr="009A5E3A" w:rsidRDefault="009A5E3A" w:rsidP="009A5E3A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 w:rsidRPr="009A5E3A">
        <w:rPr>
          <w:rFonts w:ascii="Century" w:hAnsi="Century"/>
          <w:sz w:val="28"/>
          <w:szCs w:val="28"/>
        </w:rPr>
        <w:t>28 жовтня 2021 року</w:t>
      </w:r>
      <w:r w:rsidRPr="009A5E3A">
        <w:rPr>
          <w:rFonts w:ascii="Century" w:hAnsi="Century"/>
          <w:sz w:val="28"/>
          <w:szCs w:val="28"/>
        </w:rPr>
        <w:tab/>
      </w:r>
      <w:r w:rsidRPr="009A5E3A">
        <w:rPr>
          <w:rFonts w:ascii="Century" w:hAnsi="Century"/>
          <w:sz w:val="28"/>
          <w:szCs w:val="28"/>
        </w:rPr>
        <w:tab/>
      </w:r>
      <w:r w:rsidRPr="009A5E3A">
        <w:rPr>
          <w:rFonts w:ascii="Century" w:hAnsi="Century"/>
          <w:sz w:val="28"/>
          <w:szCs w:val="28"/>
        </w:rPr>
        <w:tab/>
      </w:r>
      <w:r w:rsidRPr="009A5E3A">
        <w:rPr>
          <w:rFonts w:ascii="Century" w:hAnsi="Century"/>
          <w:sz w:val="28"/>
          <w:szCs w:val="28"/>
        </w:rPr>
        <w:tab/>
      </w:r>
      <w:r w:rsidRPr="009A5E3A">
        <w:rPr>
          <w:rFonts w:ascii="Century" w:hAnsi="Century"/>
          <w:sz w:val="28"/>
          <w:szCs w:val="28"/>
        </w:rPr>
        <w:tab/>
      </w:r>
      <w:r w:rsidRPr="009A5E3A">
        <w:rPr>
          <w:rFonts w:ascii="Century" w:hAnsi="Century"/>
          <w:sz w:val="28"/>
          <w:szCs w:val="28"/>
        </w:rPr>
        <w:tab/>
      </w:r>
      <w:r w:rsidRPr="009A5E3A">
        <w:rPr>
          <w:rFonts w:ascii="Century" w:hAnsi="Century"/>
          <w:sz w:val="28"/>
          <w:szCs w:val="28"/>
        </w:rPr>
        <w:tab/>
        <w:t xml:space="preserve">     </w:t>
      </w:r>
      <w:r w:rsidRPr="009A5E3A">
        <w:rPr>
          <w:rFonts w:ascii="Century" w:hAnsi="Century"/>
          <w:sz w:val="28"/>
          <w:szCs w:val="28"/>
        </w:rPr>
        <w:tab/>
        <w:t xml:space="preserve">     м. Городок</w:t>
      </w:r>
    </w:p>
    <w:bookmarkEnd w:id="1"/>
    <w:bookmarkEnd w:id="2"/>
    <w:p w14:paraId="30ED68FF" w14:textId="77777777" w:rsidR="00872C9A" w:rsidRPr="009A5E3A" w:rsidRDefault="00872C9A" w:rsidP="00C22124">
      <w:pPr>
        <w:autoSpaceDE w:val="0"/>
        <w:autoSpaceDN w:val="0"/>
        <w:adjustRightInd w:val="0"/>
        <w:spacing w:line="360" w:lineRule="auto"/>
        <w:ind w:firstLine="567"/>
        <w:rPr>
          <w:rFonts w:ascii="Century" w:hAnsi="Century"/>
          <w:b/>
          <w:bCs/>
          <w:iCs/>
          <w:color w:val="FF0000"/>
          <w:sz w:val="28"/>
          <w:szCs w:val="28"/>
          <w:lang w:eastAsia="ru-RU"/>
        </w:rPr>
      </w:pPr>
    </w:p>
    <w:p w14:paraId="560B82C2" w14:textId="5A8A6FF5" w:rsidR="00067B4B" w:rsidRPr="009A5E3A" w:rsidRDefault="0008431C" w:rsidP="009A5E3A">
      <w:pPr>
        <w:pStyle w:val="6"/>
      </w:pPr>
      <w:r w:rsidRPr="009A5E3A">
        <w:t>Про</w:t>
      </w:r>
      <w:r w:rsidR="00D30B42" w:rsidRPr="009A5E3A">
        <w:t xml:space="preserve"> надання згоди </w:t>
      </w:r>
      <w:r w:rsidR="00824467" w:rsidRPr="009A5E3A">
        <w:t xml:space="preserve">на прийняття у комунальну </w:t>
      </w:r>
      <w:r w:rsidR="009A5E3A" w:rsidRPr="009A5E3A">
        <w:t xml:space="preserve"> </w:t>
      </w:r>
      <w:r w:rsidR="00824467" w:rsidRPr="009A5E3A">
        <w:t xml:space="preserve">власність Городоцької міської ради </w:t>
      </w:r>
      <w:r w:rsidR="009A5E3A" w:rsidRPr="009A5E3A">
        <w:t xml:space="preserve"> </w:t>
      </w:r>
      <w:r w:rsidR="00824467" w:rsidRPr="009A5E3A">
        <w:t xml:space="preserve">та </w:t>
      </w:r>
      <w:r w:rsidRPr="009A5E3A">
        <w:t xml:space="preserve"> </w:t>
      </w:r>
      <w:r w:rsidR="00EB5074" w:rsidRPr="009A5E3A">
        <w:t>затвердження акт</w:t>
      </w:r>
      <w:r w:rsidR="00DB246E">
        <w:t>ів</w:t>
      </w:r>
      <w:r w:rsidR="00EB5074" w:rsidRPr="009A5E3A">
        <w:t xml:space="preserve"> приймання-передачі</w:t>
      </w:r>
      <w:r w:rsidR="009A5E3A" w:rsidRPr="009A5E3A">
        <w:t xml:space="preserve"> </w:t>
      </w:r>
      <w:r w:rsidR="00067B4B" w:rsidRPr="009A5E3A">
        <w:t xml:space="preserve">житлового фонду, що під час приватизації не увійшли до статутного  капіталу відкритого акціонерного товариства “Городоцький кар’єр” та є державною власністю </w:t>
      </w:r>
    </w:p>
    <w:p w14:paraId="12A4208D" w14:textId="77777777" w:rsidR="00067B4B" w:rsidRPr="009A5E3A" w:rsidRDefault="00067B4B" w:rsidP="00326C12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/>
          <w:sz w:val="28"/>
          <w:szCs w:val="28"/>
          <w:lang w:eastAsia="ru-RU"/>
        </w:rPr>
      </w:pPr>
    </w:p>
    <w:p w14:paraId="3D816D0E" w14:textId="77777777" w:rsidR="0008431C" w:rsidRPr="009A5E3A" w:rsidRDefault="00EB5074" w:rsidP="009A5E3A">
      <w:pPr>
        <w:shd w:val="clear" w:color="auto" w:fill="FFFFFF"/>
        <w:suppressAutoHyphens w:val="0"/>
        <w:spacing w:after="240" w:line="276" w:lineRule="auto"/>
        <w:ind w:firstLine="708"/>
        <w:jc w:val="both"/>
        <w:rPr>
          <w:rFonts w:ascii="Century" w:hAnsi="Century"/>
          <w:sz w:val="28"/>
          <w:szCs w:val="28"/>
          <w:lang w:eastAsia="ru-RU"/>
        </w:rPr>
      </w:pPr>
      <w:r w:rsidRPr="009A5E3A">
        <w:rPr>
          <w:rFonts w:ascii="Century" w:hAnsi="Century"/>
          <w:sz w:val="28"/>
          <w:szCs w:val="28"/>
          <w:lang w:eastAsia="ru-RU"/>
        </w:rPr>
        <w:t>Керуючись Законом України "Про передачу об’єктів права державної та комунальної власності", Постановою Кабінету Міністрів України від 21.09.1998р. №1482 "Про передачу об’єктів права державної та комунальної власності", ст.60 Закону України "Про місцеве самоврядування в Україні</w:t>
      </w:r>
      <w:r w:rsidR="00014EDA" w:rsidRPr="009A5E3A">
        <w:rPr>
          <w:rFonts w:ascii="Century" w:hAnsi="Century"/>
          <w:sz w:val="28"/>
          <w:szCs w:val="28"/>
          <w:lang w:eastAsia="ru-RU"/>
        </w:rPr>
        <w:t>»</w:t>
      </w:r>
      <w:r w:rsidRPr="009A5E3A">
        <w:rPr>
          <w:rFonts w:ascii="Century" w:hAnsi="Century"/>
          <w:sz w:val="28"/>
          <w:szCs w:val="28"/>
          <w:lang w:eastAsia="ru-RU"/>
        </w:rPr>
        <w:t>, враховуючи рішення виконавчого комітету Городоцької міської ради  Львівської області від 1</w:t>
      </w:r>
      <w:r w:rsidR="00FB36B4" w:rsidRPr="009A5E3A">
        <w:rPr>
          <w:rFonts w:ascii="Century" w:hAnsi="Century"/>
          <w:sz w:val="28"/>
          <w:szCs w:val="28"/>
          <w:lang w:eastAsia="ru-RU"/>
        </w:rPr>
        <w:t>6</w:t>
      </w:r>
      <w:r w:rsidRPr="009A5E3A">
        <w:rPr>
          <w:rFonts w:ascii="Century" w:hAnsi="Century"/>
          <w:sz w:val="28"/>
          <w:szCs w:val="28"/>
          <w:lang w:eastAsia="ru-RU"/>
        </w:rPr>
        <w:t>.0</w:t>
      </w:r>
      <w:r w:rsidR="00FB36B4" w:rsidRPr="009A5E3A">
        <w:rPr>
          <w:rFonts w:ascii="Century" w:hAnsi="Century"/>
          <w:sz w:val="28"/>
          <w:szCs w:val="28"/>
          <w:lang w:eastAsia="ru-RU"/>
        </w:rPr>
        <w:t>9</w:t>
      </w:r>
      <w:r w:rsidRPr="009A5E3A">
        <w:rPr>
          <w:rFonts w:ascii="Century" w:hAnsi="Century"/>
          <w:sz w:val="28"/>
          <w:szCs w:val="28"/>
          <w:lang w:eastAsia="ru-RU"/>
        </w:rPr>
        <w:t>.2021 р. №</w:t>
      </w:r>
      <w:r w:rsidR="00FB36B4" w:rsidRPr="009A5E3A">
        <w:rPr>
          <w:rFonts w:ascii="Century" w:hAnsi="Century"/>
          <w:sz w:val="28"/>
          <w:szCs w:val="28"/>
          <w:lang w:eastAsia="ru-RU"/>
        </w:rPr>
        <w:t>320</w:t>
      </w:r>
      <w:r w:rsidRPr="009A5E3A">
        <w:rPr>
          <w:rFonts w:ascii="Century" w:hAnsi="Century"/>
          <w:sz w:val="28"/>
          <w:szCs w:val="28"/>
          <w:lang w:eastAsia="ru-RU"/>
        </w:rPr>
        <w:t xml:space="preserve"> «Про утворення комісії з питань</w:t>
      </w:r>
      <w:r w:rsidR="001319A5" w:rsidRPr="009A5E3A">
        <w:rPr>
          <w:rFonts w:ascii="Century" w:hAnsi="Century"/>
          <w:sz w:val="28"/>
          <w:szCs w:val="28"/>
          <w:lang w:eastAsia="ru-RU"/>
        </w:rPr>
        <w:t xml:space="preserve"> п</w:t>
      </w:r>
      <w:r w:rsidR="00067B4B" w:rsidRPr="009A5E3A">
        <w:rPr>
          <w:rFonts w:ascii="Century" w:hAnsi="Century"/>
          <w:sz w:val="28"/>
          <w:szCs w:val="28"/>
          <w:lang w:eastAsia="ru-RU"/>
        </w:rPr>
        <w:t xml:space="preserve">рий2няття у комунальну власність Городоцької міської ради Львівської області житлових будинків по вул. </w:t>
      </w:r>
      <w:proofErr w:type="spellStart"/>
      <w:r w:rsidR="00067B4B" w:rsidRPr="009A5E3A">
        <w:rPr>
          <w:rFonts w:ascii="Century" w:hAnsi="Century"/>
          <w:sz w:val="28"/>
          <w:szCs w:val="28"/>
          <w:lang w:eastAsia="ru-RU"/>
        </w:rPr>
        <w:t>Підгіря</w:t>
      </w:r>
      <w:proofErr w:type="spellEnd"/>
      <w:r w:rsidR="00067B4B" w:rsidRPr="009A5E3A">
        <w:rPr>
          <w:rFonts w:ascii="Century" w:hAnsi="Century"/>
          <w:sz w:val="28"/>
          <w:szCs w:val="28"/>
          <w:lang w:eastAsia="ru-RU"/>
        </w:rPr>
        <w:t xml:space="preserve">, 19 а, </w:t>
      </w:r>
      <w:proofErr w:type="spellStart"/>
      <w:r w:rsidR="00067B4B" w:rsidRPr="009A5E3A">
        <w:rPr>
          <w:rFonts w:ascii="Century" w:hAnsi="Century"/>
          <w:sz w:val="28"/>
          <w:szCs w:val="28"/>
          <w:lang w:eastAsia="ru-RU"/>
        </w:rPr>
        <w:t>Підгіря</w:t>
      </w:r>
      <w:proofErr w:type="spellEnd"/>
      <w:r w:rsidR="00067B4B" w:rsidRPr="009A5E3A">
        <w:rPr>
          <w:rFonts w:ascii="Century" w:hAnsi="Century"/>
          <w:sz w:val="28"/>
          <w:szCs w:val="28"/>
          <w:lang w:eastAsia="ru-RU"/>
        </w:rPr>
        <w:t>, 19 б в м. Городок Львівської області від регі</w:t>
      </w:r>
      <w:r w:rsidR="00D219D6" w:rsidRPr="009A5E3A">
        <w:rPr>
          <w:rFonts w:ascii="Century" w:hAnsi="Century"/>
          <w:sz w:val="28"/>
          <w:szCs w:val="28"/>
          <w:lang w:eastAsia="ru-RU"/>
        </w:rPr>
        <w:t>онального відділення ФДМУ по Львівській, Закарпатській та Волинській областях»</w:t>
      </w:r>
      <w:r w:rsidR="001319A5" w:rsidRPr="009A5E3A">
        <w:rPr>
          <w:rFonts w:ascii="Century" w:hAnsi="Century"/>
          <w:sz w:val="28"/>
          <w:szCs w:val="28"/>
          <w:lang w:eastAsia="ru-RU"/>
        </w:rPr>
        <w:t>»</w:t>
      </w:r>
      <w:r w:rsidR="00014EDA" w:rsidRPr="009A5E3A">
        <w:rPr>
          <w:rFonts w:ascii="Century" w:hAnsi="Century"/>
          <w:sz w:val="28"/>
          <w:szCs w:val="28"/>
          <w:lang w:eastAsia="ru-RU"/>
        </w:rPr>
        <w:t>, рішення Городоцької міської ради №</w:t>
      </w:r>
      <w:r w:rsidR="00D219D6" w:rsidRPr="009A5E3A">
        <w:rPr>
          <w:rFonts w:ascii="Century" w:hAnsi="Century"/>
          <w:sz w:val="28"/>
          <w:szCs w:val="28"/>
          <w:lang w:eastAsia="ru-RU"/>
        </w:rPr>
        <w:t>250</w:t>
      </w:r>
      <w:r w:rsidR="00014EDA" w:rsidRPr="009A5E3A">
        <w:rPr>
          <w:rFonts w:ascii="Century" w:hAnsi="Century"/>
          <w:sz w:val="28"/>
          <w:szCs w:val="28"/>
          <w:lang w:eastAsia="ru-RU"/>
        </w:rPr>
        <w:t xml:space="preserve"> від 2</w:t>
      </w:r>
      <w:r w:rsidR="00D219D6" w:rsidRPr="009A5E3A">
        <w:rPr>
          <w:rFonts w:ascii="Century" w:hAnsi="Century"/>
          <w:sz w:val="28"/>
          <w:szCs w:val="28"/>
          <w:lang w:eastAsia="ru-RU"/>
        </w:rPr>
        <w:t>9</w:t>
      </w:r>
      <w:r w:rsidR="00014EDA" w:rsidRPr="009A5E3A">
        <w:rPr>
          <w:rFonts w:ascii="Century" w:hAnsi="Century"/>
          <w:sz w:val="28"/>
          <w:szCs w:val="28"/>
          <w:lang w:eastAsia="ru-RU"/>
        </w:rPr>
        <w:t>.0</w:t>
      </w:r>
      <w:r w:rsidR="00D219D6" w:rsidRPr="009A5E3A">
        <w:rPr>
          <w:rFonts w:ascii="Century" w:hAnsi="Century"/>
          <w:sz w:val="28"/>
          <w:szCs w:val="28"/>
          <w:lang w:eastAsia="ru-RU"/>
        </w:rPr>
        <w:t>5</w:t>
      </w:r>
      <w:r w:rsidR="00014EDA" w:rsidRPr="009A5E3A">
        <w:rPr>
          <w:rFonts w:ascii="Century" w:hAnsi="Century"/>
          <w:sz w:val="28"/>
          <w:szCs w:val="28"/>
          <w:lang w:eastAsia="ru-RU"/>
        </w:rPr>
        <w:t>.20</w:t>
      </w:r>
      <w:r w:rsidR="00D219D6" w:rsidRPr="009A5E3A">
        <w:rPr>
          <w:rFonts w:ascii="Century" w:hAnsi="Century"/>
          <w:sz w:val="28"/>
          <w:szCs w:val="28"/>
          <w:lang w:eastAsia="ru-RU"/>
        </w:rPr>
        <w:t>03</w:t>
      </w:r>
      <w:r w:rsidR="00014EDA" w:rsidRPr="009A5E3A">
        <w:rPr>
          <w:rFonts w:ascii="Century" w:hAnsi="Century"/>
          <w:sz w:val="28"/>
          <w:szCs w:val="28"/>
          <w:lang w:eastAsia="ru-RU"/>
        </w:rPr>
        <w:t xml:space="preserve"> року «Про прийняття </w:t>
      </w:r>
      <w:r w:rsidR="002915BD" w:rsidRPr="009A5E3A">
        <w:rPr>
          <w:rFonts w:ascii="Century" w:hAnsi="Century"/>
          <w:sz w:val="28"/>
          <w:szCs w:val="28"/>
          <w:lang w:eastAsia="ru-RU"/>
        </w:rPr>
        <w:t>у комунальну власність територіальної громади м. Городка відомчого житлового фонду</w:t>
      </w:r>
      <w:r w:rsidR="00014EDA" w:rsidRPr="009A5E3A">
        <w:rPr>
          <w:rFonts w:ascii="Century" w:hAnsi="Century"/>
          <w:sz w:val="28"/>
          <w:szCs w:val="28"/>
          <w:lang w:eastAsia="ru-RU"/>
        </w:rPr>
        <w:t>»</w:t>
      </w:r>
      <w:r w:rsidR="001319A5" w:rsidRPr="009A5E3A">
        <w:rPr>
          <w:rFonts w:ascii="Century" w:hAnsi="Century"/>
          <w:sz w:val="28"/>
          <w:szCs w:val="28"/>
          <w:lang w:eastAsia="ru-RU"/>
        </w:rPr>
        <w:t>,</w:t>
      </w:r>
      <w:r w:rsidR="002915BD" w:rsidRPr="009A5E3A">
        <w:rPr>
          <w:rFonts w:ascii="Century" w:hAnsi="Century"/>
          <w:sz w:val="28"/>
          <w:szCs w:val="28"/>
          <w:lang w:eastAsia="ru-RU"/>
        </w:rPr>
        <w:t xml:space="preserve"> наказу РВ ФДМУ по Львівській області від 27.07.2003 №771,</w:t>
      </w:r>
      <w:r w:rsidR="001319A5" w:rsidRPr="009A5E3A">
        <w:rPr>
          <w:rFonts w:ascii="Century" w:hAnsi="Century"/>
          <w:sz w:val="28"/>
          <w:szCs w:val="28"/>
          <w:lang w:eastAsia="ru-RU"/>
        </w:rPr>
        <w:t xml:space="preserve"> </w:t>
      </w:r>
      <w:r w:rsidRPr="009A5E3A">
        <w:rPr>
          <w:rFonts w:ascii="Century" w:hAnsi="Century"/>
          <w:sz w:val="28"/>
          <w:szCs w:val="28"/>
          <w:lang w:eastAsia="ru-RU"/>
        </w:rPr>
        <w:t xml:space="preserve"> </w:t>
      </w:r>
      <w:r w:rsidR="00076E27" w:rsidRPr="009A5E3A">
        <w:rPr>
          <w:rFonts w:ascii="Century" w:hAnsi="Century"/>
          <w:sz w:val="28"/>
          <w:szCs w:val="28"/>
          <w:lang w:eastAsia="ru-RU"/>
        </w:rPr>
        <w:t>міська рада</w:t>
      </w:r>
    </w:p>
    <w:p w14:paraId="294195E4" w14:textId="27661722" w:rsidR="0008431C" w:rsidRPr="009A5E3A" w:rsidRDefault="0008431C" w:rsidP="009A5E3A">
      <w:pPr>
        <w:pStyle w:val="7"/>
        <w:spacing w:line="276" w:lineRule="auto"/>
      </w:pPr>
      <w:r w:rsidRPr="009A5E3A">
        <w:t>ВИРІШИЛА:</w:t>
      </w:r>
    </w:p>
    <w:p w14:paraId="70016669" w14:textId="77777777" w:rsidR="002915BD" w:rsidRPr="009A5E3A" w:rsidRDefault="002915BD" w:rsidP="009A5E3A">
      <w:pPr>
        <w:pStyle w:val="aa"/>
        <w:numPr>
          <w:ilvl w:val="0"/>
          <w:numId w:val="30"/>
        </w:numPr>
        <w:shd w:val="clear" w:color="auto" w:fill="FFFFFF"/>
        <w:suppressAutoHyphens w:val="0"/>
        <w:spacing w:after="240" w:line="276" w:lineRule="auto"/>
        <w:ind w:left="0" w:firstLine="0"/>
        <w:jc w:val="both"/>
        <w:rPr>
          <w:rFonts w:ascii="Century" w:hAnsi="Century" w:cs="Helvetica"/>
          <w:color w:val="000000"/>
          <w:sz w:val="28"/>
          <w:szCs w:val="28"/>
          <w:shd w:val="clear" w:color="auto" w:fill="FFFFFF"/>
        </w:rPr>
      </w:pP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Надати згоду </w:t>
      </w:r>
      <w:r w:rsidR="00A411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прийняття 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 в комунальну власність територіальної громади міста </w:t>
      </w:r>
      <w:bookmarkStart w:id="3" w:name="_Hlk85816524"/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житлових будинків по вул.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Підгір’я 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19а та по вул. Підгір’я, 19б 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, що під час приватизації  не увійшли  до статутного фонду відкритого акціонерного товариства “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Городоцький кар’єр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”,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від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lastRenderedPageBreak/>
        <w:t>регіонального відділення  фонду державного майна України у Львівській області.</w:t>
      </w:r>
    </w:p>
    <w:bookmarkEnd w:id="3"/>
    <w:p w14:paraId="00C2CA33" w14:textId="6F532315" w:rsidR="00966501" w:rsidRPr="009A5E3A" w:rsidRDefault="00966501" w:rsidP="009A5E3A">
      <w:pPr>
        <w:pStyle w:val="aa"/>
        <w:numPr>
          <w:ilvl w:val="0"/>
          <w:numId w:val="30"/>
        </w:numPr>
        <w:shd w:val="clear" w:color="auto" w:fill="FFFFFF"/>
        <w:suppressAutoHyphens w:val="0"/>
        <w:spacing w:after="240" w:line="276" w:lineRule="auto"/>
        <w:ind w:left="0" w:firstLine="0"/>
        <w:jc w:val="both"/>
        <w:rPr>
          <w:rFonts w:ascii="Century" w:hAnsi="Century" w:cs="Helvetica"/>
          <w:color w:val="000000"/>
          <w:sz w:val="28"/>
          <w:szCs w:val="28"/>
          <w:shd w:val="clear" w:color="auto" w:fill="FFFFFF"/>
        </w:rPr>
      </w:pP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Затвердити акт</w:t>
      </w:r>
      <w:r w:rsidR="00DB246E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и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 приймання–передачі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житлових будинків по вул. Підгір’я  19а та по вул. Підгір’я, 19б , що під час приватизації  не увійшли  до статутного фонду відкритого акціонерного товариства “Городоцький кар’єр”, від регіонального відділення  фонду державного майна України у Львівській області. 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(</w:t>
      </w:r>
      <w:hyperlink r:id="rId9" w:history="1">
        <w:r w:rsidRPr="009A5E3A">
          <w:rPr>
            <w:rFonts w:ascii="Century" w:hAnsi="Century" w:cs="Helvetica"/>
            <w:color w:val="274AA2"/>
            <w:sz w:val="28"/>
            <w:szCs w:val="28"/>
            <w:u w:val="single"/>
            <w:shd w:val="clear" w:color="auto" w:fill="FFFFFF"/>
          </w:rPr>
          <w:t>дода</w:t>
        </w:r>
        <w:r w:rsidR="00DB246E">
          <w:rPr>
            <w:rFonts w:ascii="Century" w:hAnsi="Century" w:cs="Helvetica"/>
            <w:color w:val="274AA2"/>
            <w:sz w:val="28"/>
            <w:szCs w:val="28"/>
            <w:u w:val="single"/>
            <w:shd w:val="clear" w:color="auto" w:fill="FFFFFF"/>
          </w:rPr>
          <w:t>ю</w:t>
        </w:r>
        <w:r w:rsidRPr="009A5E3A">
          <w:rPr>
            <w:rFonts w:ascii="Century" w:hAnsi="Century" w:cs="Helvetica"/>
            <w:color w:val="274AA2"/>
            <w:sz w:val="28"/>
            <w:szCs w:val="28"/>
            <w:u w:val="single"/>
            <w:shd w:val="clear" w:color="auto" w:fill="FFFFFF"/>
          </w:rPr>
          <w:t>ться</w:t>
        </w:r>
      </w:hyperlink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).</w:t>
      </w:r>
    </w:p>
    <w:p w14:paraId="4BD3CA56" w14:textId="6375C6A7" w:rsidR="008B71F7" w:rsidRPr="009A5E3A" w:rsidRDefault="008B71F7" w:rsidP="009A5E3A">
      <w:pPr>
        <w:pStyle w:val="aa"/>
        <w:numPr>
          <w:ilvl w:val="0"/>
          <w:numId w:val="30"/>
        </w:numPr>
        <w:shd w:val="clear" w:color="auto" w:fill="FFFFFF"/>
        <w:suppressAutoHyphens w:val="0"/>
        <w:spacing w:after="240" w:line="276" w:lineRule="auto"/>
        <w:ind w:left="0" w:firstLine="0"/>
        <w:jc w:val="both"/>
        <w:rPr>
          <w:rFonts w:ascii="Century" w:hAnsi="Century" w:cs="Helvetica"/>
          <w:color w:val="000000"/>
          <w:sz w:val="28"/>
          <w:szCs w:val="28"/>
          <w:shd w:val="clear" w:color="auto" w:fill="FFFFFF"/>
        </w:rPr>
      </w:pP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Здійснити передачу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житлових будинків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 зазначеного в пункті 1 даного рішення </w:t>
      </w:r>
      <w:r w:rsidR="00BD202A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на баланс </w:t>
      </w:r>
      <w:r w:rsidR="00FB36B4"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комунального підприємства «Міське комунальне господарство»</w:t>
      </w: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 згідно з актом прийому-передачі у встановленому законодавством порядку.</w:t>
      </w:r>
    </w:p>
    <w:p w14:paraId="17062DD9" w14:textId="77777777" w:rsidR="00695BAA" w:rsidRPr="009A5E3A" w:rsidRDefault="004A0241" w:rsidP="009A5E3A">
      <w:pPr>
        <w:pStyle w:val="aa"/>
        <w:numPr>
          <w:ilvl w:val="0"/>
          <w:numId w:val="30"/>
        </w:numPr>
        <w:shd w:val="clear" w:color="auto" w:fill="FFFFFF"/>
        <w:suppressAutoHyphens w:val="0"/>
        <w:spacing w:after="240" w:line="276" w:lineRule="auto"/>
        <w:ind w:left="0" w:firstLine="0"/>
        <w:jc w:val="both"/>
        <w:rPr>
          <w:rFonts w:ascii="Century" w:hAnsi="Century" w:cs="Helvetica"/>
          <w:color w:val="000000"/>
          <w:sz w:val="28"/>
          <w:szCs w:val="28"/>
          <w:shd w:val="clear" w:color="auto" w:fill="FFFFFF"/>
        </w:rPr>
      </w:pPr>
      <w:r w:rsidRPr="009A5E3A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Контроль за виконанням даного рішення покласти на постійну комісію міської ради з питань  бюджету, соціально-економічного розвитку, комунального майна і приватизації.</w:t>
      </w:r>
    </w:p>
    <w:p w14:paraId="63198C49" w14:textId="77777777" w:rsidR="004A0241" w:rsidRPr="009A5E3A" w:rsidRDefault="004A0241" w:rsidP="009A5E3A">
      <w:pPr>
        <w:pStyle w:val="aa"/>
        <w:shd w:val="clear" w:color="auto" w:fill="FFFFFF"/>
        <w:suppressAutoHyphens w:val="0"/>
        <w:spacing w:after="240" w:line="276" w:lineRule="auto"/>
        <w:jc w:val="both"/>
        <w:rPr>
          <w:rFonts w:ascii="Century" w:hAnsi="Century" w:cs="Helvetica"/>
          <w:color w:val="000000"/>
          <w:sz w:val="28"/>
          <w:szCs w:val="28"/>
          <w:shd w:val="clear" w:color="auto" w:fill="FFFFFF"/>
        </w:rPr>
      </w:pPr>
    </w:p>
    <w:p w14:paraId="6627BE09" w14:textId="20D148D8" w:rsidR="00E06054" w:rsidRPr="009A5E3A" w:rsidRDefault="004A0241" w:rsidP="009A5E3A">
      <w:pPr>
        <w:widowControl w:val="0"/>
        <w:autoSpaceDE w:val="0"/>
        <w:autoSpaceDN w:val="0"/>
        <w:adjustRightInd w:val="0"/>
        <w:spacing w:before="45" w:after="15" w:line="276" w:lineRule="auto"/>
        <w:rPr>
          <w:rFonts w:ascii="Century" w:hAnsi="Century"/>
          <w:b/>
          <w:sz w:val="28"/>
          <w:szCs w:val="28"/>
          <w:lang w:eastAsia="ru-RU"/>
        </w:rPr>
      </w:pPr>
      <w:r w:rsidRP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9A5E3A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sectPr w:rsidR="00E06054" w:rsidRPr="009A5E3A" w:rsidSect="00543029">
      <w:footerReference w:type="default" r:id="rId10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8A4F8" w14:textId="77777777" w:rsidR="00777AE6" w:rsidRDefault="00777AE6" w:rsidP="00B45203">
      <w:r>
        <w:separator/>
      </w:r>
    </w:p>
  </w:endnote>
  <w:endnote w:type="continuationSeparator" w:id="0">
    <w:p w14:paraId="106C34DA" w14:textId="77777777" w:rsidR="00777AE6" w:rsidRDefault="00777AE6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052E8" w14:textId="77777777" w:rsidR="002A2DFA" w:rsidRDefault="002A2DFA">
    <w:pPr>
      <w:pStyle w:val="a8"/>
    </w:pPr>
  </w:p>
  <w:p w14:paraId="3499558A" w14:textId="77777777" w:rsidR="00D12131" w:rsidRDefault="00D1213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452C" w14:textId="77777777" w:rsidR="00777AE6" w:rsidRDefault="00777AE6" w:rsidP="00B45203">
      <w:r>
        <w:separator/>
      </w:r>
    </w:p>
  </w:footnote>
  <w:footnote w:type="continuationSeparator" w:id="0">
    <w:p w14:paraId="24ABA842" w14:textId="77777777" w:rsidR="00777AE6" w:rsidRDefault="00777AE6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 w15:restartNumberingAfterBreak="0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8" w15:restartNumberingAfterBreak="0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2" w15:restartNumberingAfterBreak="0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4" w15:restartNumberingAfterBreak="0">
    <w:nsid w:val="6DCA3493"/>
    <w:multiLevelType w:val="hybridMultilevel"/>
    <w:tmpl w:val="16F63316"/>
    <w:lvl w:ilvl="0" w:tplc="3B1046D2">
      <w:start w:val="1"/>
      <w:numFmt w:val="decimal"/>
      <w:lvlText w:val="%1."/>
      <w:lvlJc w:val="left"/>
      <w:pPr>
        <w:ind w:left="720" w:hanging="360"/>
      </w:pPr>
      <w:rPr>
        <w:rFonts w:ascii="Century" w:hAnsi="Century" w:cs="Helvetica" w:hint="default"/>
        <w:b w:val="0"/>
        <w:color w:val="000000"/>
        <w:sz w:val="28"/>
        <w:szCs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9" w15:restartNumberingAfterBreak="0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3"/>
  </w:num>
  <w:num w:numId="4">
    <w:abstractNumId w:val="9"/>
  </w:num>
  <w:num w:numId="5">
    <w:abstractNumId w:val="15"/>
  </w:num>
  <w:num w:numId="6">
    <w:abstractNumId w:val="17"/>
  </w:num>
  <w:num w:numId="7">
    <w:abstractNumId w:val="20"/>
  </w:num>
  <w:num w:numId="8">
    <w:abstractNumId w:val="3"/>
  </w:num>
  <w:num w:numId="9">
    <w:abstractNumId w:val="5"/>
  </w:num>
  <w:num w:numId="10">
    <w:abstractNumId w:val="27"/>
  </w:num>
  <w:num w:numId="11">
    <w:abstractNumId w:val="28"/>
  </w:num>
  <w:num w:numId="12">
    <w:abstractNumId w:val="1"/>
  </w:num>
  <w:num w:numId="13">
    <w:abstractNumId w:val="14"/>
  </w:num>
  <w:num w:numId="14">
    <w:abstractNumId w:val="8"/>
  </w:num>
  <w:num w:numId="15">
    <w:abstractNumId w:val="19"/>
  </w:num>
  <w:num w:numId="16">
    <w:abstractNumId w:val="18"/>
  </w:num>
  <w:num w:numId="17">
    <w:abstractNumId w:val="10"/>
  </w:num>
  <w:num w:numId="18">
    <w:abstractNumId w:val="7"/>
  </w:num>
  <w:num w:numId="19">
    <w:abstractNumId w:val="21"/>
  </w:num>
  <w:num w:numId="20">
    <w:abstractNumId w:val="26"/>
  </w:num>
  <w:num w:numId="21">
    <w:abstractNumId w:val="22"/>
  </w:num>
  <w:num w:numId="22">
    <w:abstractNumId w:val="0"/>
  </w:num>
  <w:num w:numId="23">
    <w:abstractNumId w:val="16"/>
  </w:num>
  <w:num w:numId="24">
    <w:abstractNumId w:val="25"/>
  </w:num>
  <w:num w:numId="25">
    <w:abstractNumId w:val="11"/>
  </w:num>
  <w:num w:numId="26">
    <w:abstractNumId w:val="6"/>
  </w:num>
  <w:num w:numId="27">
    <w:abstractNumId w:val="12"/>
  </w:num>
  <w:num w:numId="28">
    <w:abstractNumId w:val="29"/>
  </w:num>
  <w:num w:numId="29">
    <w:abstractNumId w:val="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0402"/>
    <w:rsid w:val="00007F00"/>
    <w:rsid w:val="00011C85"/>
    <w:rsid w:val="00014EDA"/>
    <w:rsid w:val="00016A06"/>
    <w:rsid w:val="0002148E"/>
    <w:rsid w:val="00034DA7"/>
    <w:rsid w:val="00041762"/>
    <w:rsid w:val="00043C77"/>
    <w:rsid w:val="00067B4B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CD8"/>
    <w:rsid w:val="000F3D0B"/>
    <w:rsid w:val="001045DB"/>
    <w:rsid w:val="00107F0D"/>
    <w:rsid w:val="00111C86"/>
    <w:rsid w:val="00123CAD"/>
    <w:rsid w:val="001319A5"/>
    <w:rsid w:val="0013537E"/>
    <w:rsid w:val="00140EBE"/>
    <w:rsid w:val="001542D1"/>
    <w:rsid w:val="00156D2E"/>
    <w:rsid w:val="00160562"/>
    <w:rsid w:val="00162EA9"/>
    <w:rsid w:val="00174EB2"/>
    <w:rsid w:val="0017728B"/>
    <w:rsid w:val="001927D6"/>
    <w:rsid w:val="00192BA0"/>
    <w:rsid w:val="0019387A"/>
    <w:rsid w:val="001B056F"/>
    <w:rsid w:val="001C28CC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F2C"/>
    <w:rsid w:val="0022012A"/>
    <w:rsid w:val="002218A4"/>
    <w:rsid w:val="002339DD"/>
    <w:rsid w:val="00234480"/>
    <w:rsid w:val="00236B2F"/>
    <w:rsid w:val="00241722"/>
    <w:rsid w:val="0024320F"/>
    <w:rsid w:val="002440D0"/>
    <w:rsid w:val="00250E84"/>
    <w:rsid w:val="00272E47"/>
    <w:rsid w:val="00281E55"/>
    <w:rsid w:val="0028552A"/>
    <w:rsid w:val="002860BE"/>
    <w:rsid w:val="002915BD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7386D"/>
    <w:rsid w:val="00386685"/>
    <w:rsid w:val="00390978"/>
    <w:rsid w:val="003A0663"/>
    <w:rsid w:val="003A137F"/>
    <w:rsid w:val="003A39C9"/>
    <w:rsid w:val="003A7564"/>
    <w:rsid w:val="003B0BC6"/>
    <w:rsid w:val="003B2CFC"/>
    <w:rsid w:val="003B58F1"/>
    <w:rsid w:val="003B6279"/>
    <w:rsid w:val="003C0D24"/>
    <w:rsid w:val="003C1BA1"/>
    <w:rsid w:val="003F2640"/>
    <w:rsid w:val="003F520B"/>
    <w:rsid w:val="004528EB"/>
    <w:rsid w:val="004572C4"/>
    <w:rsid w:val="00480D57"/>
    <w:rsid w:val="00484831"/>
    <w:rsid w:val="0049150D"/>
    <w:rsid w:val="004A0241"/>
    <w:rsid w:val="004D2664"/>
    <w:rsid w:val="004D513F"/>
    <w:rsid w:val="004E4133"/>
    <w:rsid w:val="004F2C4D"/>
    <w:rsid w:val="004F455F"/>
    <w:rsid w:val="0050197E"/>
    <w:rsid w:val="00506904"/>
    <w:rsid w:val="00506E34"/>
    <w:rsid w:val="00513155"/>
    <w:rsid w:val="005154DF"/>
    <w:rsid w:val="00524EDA"/>
    <w:rsid w:val="0053069B"/>
    <w:rsid w:val="00543029"/>
    <w:rsid w:val="00552795"/>
    <w:rsid w:val="00561C7B"/>
    <w:rsid w:val="0056495E"/>
    <w:rsid w:val="00577EB8"/>
    <w:rsid w:val="005806E0"/>
    <w:rsid w:val="00584BFA"/>
    <w:rsid w:val="00594423"/>
    <w:rsid w:val="005A07F9"/>
    <w:rsid w:val="005A1EB6"/>
    <w:rsid w:val="005B2817"/>
    <w:rsid w:val="005B3029"/>
    <w:rsid w:val="005B5B9B"/>
    <w:rsid w:val="005C1D00"/>
    <w:rsid w:val="005C278B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725D"/>
    <w:rsid w:val="00667605"/>
    <w:rsid w:val="0067058A"/>
    <w:rsid w:val="0067131A"/>
    <w:rsid w:val="006722C1"/>
    <w:rsid w:val="00677065"/>
    <w:rsid w:val="0068427C"/>
    <w:rsid w:val="0068573F"/>
    <w:rsid w:val="006916DC"/>
    <w:rsid w:val="00691AF2"/>
    <w:rsid w:val="00692CFA"/>
    <w:rsid w:val="00695BA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68B8"/>
    <w:rsid w:val="00726087"/>
    <w:rsid w:val="007422BA"/>
    <w:rsid w:val="00756F2D"/>
    <w:rsid w:val="00762740"/>
    <w:rsid w:val="00774875"/>
    <w:rsid w:val="00776623"/>
    <w:rsid w:val="00777AE6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19E1"/>
    <w:rsid w:val="007E3D8B"/>
    <w:rsid w:val="007E3F33"/>
    <w:rsid w:val="00813609"/>
    <w:rsid w:val="00815764"/>
    <w:rsid w:val="00824467"/>
    <w:rsid w:val="00824F5F"/>
    <w:rsid w:val="00840C4F"/>
    <w:rsid w:val="00845F30"/>
    <w:rsid w:val="008526F3"/>
    <w:rsid w:val="0087235B"/>
    <w:rsid w:val="00872967"/>
    <w:rsid w:val="00872C9A"/>
    <w:rsid w:val="0089710E"/>
    <w:rsid w:val="008A0036"/>
    <w:rsid w:val="008A2834"/>
    <w:rsid w:val="008A5D10"/>
    <w:rsid w:val="008A7A33"/>
    <w:rsid w:val="008B56A4"/>
    <w:rsid w:val="008B579C"/>
    <w:rsid w:val="008B6C51"/>
    <w:rsid w:val="008B71F7"/>
    <w:rsid w:val="008C59D0"/>
    <w:rsid w:val="008D0260"/>
    <w:rsid w:val="008D3D11"/>
    <w:rsid w:val="008E1D40"/>
    <w:rsid w:val="00901064"/>
    <w:rsid w:val="00902439"/>
    <w:rsid w:val="0090297D"/>
    <w:rsid w:val="009100E7"/>
    <w:rsid w:val="00916909"/>
    <w:rsid w:val="0094129A"/>
    <w:rsid w:val="00966501"/>
    <w:rsid w:val="0097126F"/>
    <w:rsid w:val="0097788C"/>
    <w:rsid w:val="00993879"/>
    <w:rsid w:val="009940D1"/>
    <w:rsid w:val="009A5CCC"/>
    <w:rsid w:val="009A5E3A"/>
    <w:rsid w:val="009B3A5C"/>
    <w:rsid w:val="009F0DD8"/>
    <w:rsid w:val="009F0EF8"/>
    <w:rsid w:val="00A0641C"/>
    <w:rsid w:val="00A27B03"/>
    <w:rsid w:val="00A3063F"/>
    <w:rsid w:val="00A411B4"/>
    <w:rsid w:val="00A51C3A"/>
    <w:rsid w:val="00A70071"/>
    <w:rsid w:val="00A72A2D"/>
    <w:rsid w:val="00A75DD7"/>
    <w:rsid w:val="00A94836"/>
    <w:rsid w:val="00AB52DE"/>
    <w:rsid w:val="00AB603C"/>
    <w:rsid w:val="00AB69B7"/>
    <w:rsid w:val="00AD5CFF"/>
    <w:rsid w:val="00AD5E72"/>
    <w:rsid w:val="00AE5055"/>
    <w:rsid w:val="00AE63C6"/>
    <w:rsid w:val="00B05F3D"/>
    <w:rsid w:val="00B31496"/>
    <w:rsid w:val="00B35F87"/>
    <w:rsid w:val="00B40FD1"/>
    <w:rsid w:val="00B41C07"/>
    <w:rsid w:val="00B44DD8"/>
    <w:rsid w:val="00B45203"/>
    <w:rsid w:val="00B83EDE"/>
    <w:rsid w:val="00B87B18"/>
    <w:rsid w:val="00B92F04"/>
    <w:rsid w:val="00B931FE"/>
    <w:rsid w:val="00BA3C6C"/>
    <w:rsid w:val="00BA5A33"/>
    <w:rsid w:val="00BB5153"/>
    <w:rsid w:val="00BC1CBB"/>
    <w:rsid w:val="00BC7A38"/>
    <w:rsid w:val="00BD0977"/>
    <w:rsid w:val="00BD202A"/>
    <w:rsid w:val="00BF28BB"/>
    <w:rsid w:val="00C0742B"/>
    <w:rsid w:val="00C12DBE"/>
    <w:rsid w:val="00C2204F"/>
    <w:rsid w:val="00C22124"/>
    <w:rsid w:val="00C22B84"/>
    <w:rsid w:val="00C30732"/>
    <w:rsid w:val="00C33F7B"/>
    <w:rsid w:val="00C368BC"/>
    <w:rsid w:val="00C42C6E"/>
    <w:rsid w:val="00C516A7"/>
    <w:rsid w:val="00CA076F"/>
    <w:rsid w:val="00CA4174"/>
    <w:rsid w:val="00CA4340"/>
    <w:rsid w:val="00CA4B9A"/>
    <w:rsid w:val="00CA73E9"/>
    <w:rsid w:val="00CC2420"/>
    <w:rsid w:val="00CD431D"/>
    <w:rsid w:val="00CD5DB0"/>
    <w:rsid w:val="00CD70CE"/>
    <w:rsid w:val="00CE001B"/>
    <w:rsid w:val="00CE14D3"/>
    <w:rsid w:val="00CE555E"/>
    <w:rsid w:val="00CE5AB6"/>
    <w:rsid w:val="00D00BD1"/>
    <w:rsid w:val="00D01449"/>
    <w:rsid w:val="00D03B21"/>
    <w:rsid w:val="00D04BBA"/>
    <w:rsid w:val="00D06CB2"/>
    <w:rsid w:val="00D07D2E"/>
    <w:rsid w:val="00D12131"/>
    <w:rsid w:val="00D15D62"/>
    <w:rsid w:val="00D219D6"/>
    <w:rsid w:val="00D21EAB"/>
    <w:rsid w:val="00D25080"/>
    <w:rsid w:val="00D253F7"/>
    <w:rsid w:val="00D30B42"/>
    <w:rsid w:val="00D37B11"/>
    <w:rsid w:val="00D37FAA"/>
    <w:rsid w:val="00D44878"/>
    <w:rsid w:val="00D60112"/>
    <w:rsid w:val="00D61321"/>
    <w:rsid w:val="00D6321C"/>
    <w:rsid w:val="00D751D9"/>
    <w:rsid w:val="00D91DCD"/>
    <w:rsid w:val="00DA3004"/>
    <w:rsid w:val="00DB246E"/>
    <w:rsid w:val="00DC5F56"/>
    <w:rsid w:val="00DE270C"/>
    <w:rsid w:val="00DF2E79"/>
    <w:rsid w:val="00DF7FA2"/>
    <w:rsid w:val="00E04C6E"/>
    <w:rsid w:val="00E06054"/>
    <w:rsid w:val="00E070F5"/>
    <w:rsid w:val="00E21A8C"/>
    <w:rsid w:val="00E42951"/>
    <w:rsid w:val="00E42FA0"/>
    <w:rsid w:val="00E475F5"/>
    <w:rsid w:val="00E579C5"/>
    <w:rsid w:val="00E608AB"/>
    <w:rsid w:val="00E73A0A"/>
    <w:rsid w:val="00E876CD"/>
    <w:rsid w:val="00E87E12"/>
    <w:rsid w:val="00E94E47"/>
    <w:rsid w:val="00EB5074"/>
    <w:rsid w:val="00EC256F"/>
    <w:rsid w:val="00EC7C75"/>
    <w:rsid w:val="00ED1D8B"/>
    <w:rsid w:val="00EE286E"/>
    <w:rsid w:val="00EE2A66"/>
    <w:rsid w:val="00EE591D"/>
    <w:rsid w:val="00EE5ACE"/>
    <w:rsid w:val="00F00AB5"/>
    <w:rsid w:val="00F071E6"/>
    <w:rsid w:val="00F16EDF"/>
    <w:rsid w:val="00F17445"/>
    <w:rsid w:val="00F245B5"/>
    <w:rsid w:val="00F32421"/>
    <w:rsid w:val="00F41A08"/>
    <w:rsid w:val="00F43D51"/>
    <w:rsid w:val="00F74037"/>
    <w:rsid w:val="00F75F8C"/>
    <w:rsid w:val="00F9766C"/>
    <w:rsid w:val="00FA00F2"/>
    <w:rsid w:val="00FA4C2E"/>
    <w:rsid w:val="00FB146F"/>
    <w:rsid w:val="00FB36B4"/>
    <w:rsid w:val="00FB6AC2"/>
    <w:rsid w:val="00FC48A6"/>
    <w:rsid w:val="00FE7BB4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9055D"/>
  <w15:docId w15:val="{934B3820-1866-49A6-8B90-8B6E5514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E3A"/>
    <w:pPr>
      <w:suppressAutoHyphens/>
      <w:spacing w:after="0" w:line="240" w:lineRule="auto"/>
    </w:pPr>
  </w:style>
  <w:style w:type="paragraph" w:styleId="6">
    <w:name w:val="heading 6"/>
    <w:basedOn w:val="a0"/>
    <w:link w:val="60"/>
    <w:uiPriority w:val="9"/>
    <w:qFormat/>
    <w:rsid w:val="009A5E3A"/>
    <w:pPr>
      <w:outlineLvl w:val="5"/>
    </w:pPr>
    <w:rPr>
      <w:rFonts w:ascii="Century" w:hAnsi="Century"/>
      <w:b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9A5E3A"/>
    <w:pPr>
      <w:shd w:val="clear" w:color="auto" w:fill="FFFFFF"/>
      <w:suppressAutoHyphens w:val="0"/>
      <w:spacing w:after="240" w:line="330" w:lineRule="atLeast"/>
      <w:jc w:val="center"/>
      <w:outlineLvl w:val="6"/>
    </w:pPr>
    <w:rPr>
      <w:rFonts w:ascii="Century" w:hAnsi="Century"/>
      <w:b/>
      <w:spacing w:val="4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1"/>
    <w:link w:val="a4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1"/>
    <w:link w:val="a6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1"/>
    <w:link w:val="a8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b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b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cstheme="minorBidi"/>
      <w:spacing w:val="10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cstheme="minorBidi"/>
      <w:b/>
      <w:bCs/>
      <w:spacing w:val="12"/>
      <w:sz w:val="19"/>
      <w:szCs w:val="19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cstheme="minorBidi"/>
      <w:b/>
      <w:bCs/>
      <w:spacing w:val="12"/>
      <w:sz w:val="19"/>
      <w:szCs w:val="19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c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1"/>
    <w:link w:val="6"/>
    <w:uiPriority w:val="9"/>
    <w:rsid w:val="009A5E3A"/>
    <w:rPr>
      <w:rFonts w:ascii="Century" w:eastAsia="Times New Roman" w:hAnsi="Century" w:cs="Times New Roman"/>
      <w:b/>
      <w:sz w:val="28"/>
      <w:szCs w:val="28"/>
      <w:lang w:eastAsia="ru-RU"/>
    </w:rPr>
  </w:style>
  <w:style w:type="table" w:styleId="ad">
    <w:name w:val="Table Grid"/>
    <w:basedOn w:val="a2"/>
    <w:uiPriority w:val="59"/>
    <w:unhideWhenUsed/>
    <w:rsid w:val="00D12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7A65DF"/>
    <w:rPr>
      <w:color w:val="0000FF" w:themeColor="hyperlink"/>
      <w:u w:val="single"/>
    </w:rPr>
  </w:style>
  <w:style w:type="paragraph" w:styleId="a0">
    <w:name w:val="No Spacing"/>
    <w:uiPriority w:val="1"/>
    <w:qFormat/>
    <w:rsid w:val="00EB50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1"/>
    <w:link w:val="7"/>
    <w:uiPriority w:val="9"/>
    <w:rsid w:val="009A5E3A"/>
    <w:rPr>
      <w:rFonts w:ascii="Century" w:eastAsia="Times New Roman" w:hAnsi="Century" w:cs="Times New Roman"/>
      <w:b/>
      <w:spacing w:val="40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rnopilcity.gov.ua/app2/dod913-15-10-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BA04E-EE25-432B-849E-5056FC57A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2</cp:revision>
  <cp:lastPrinted>2021-10-28T11:50:00Z</cp:lastPrinted>
  <dcterms:created xsi:type="dcterms:W3CDTF">2021-10-28T11:50:00Z</dcterms:created>
  <dcterms:modified xsi:type="dcterms:W3CDTF">2021-10-28T11:50:00Z</dcterms:modified>
</cp:coreProperties>
</file>